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EA4F" w14:textId="6D68C3F2" w:rsidR="009E6F0F" w:rsidRPr="0021236C" w:rsidRDefault="009E6F0F" w:rsidP="009E6F0F">
      <w:pPr>
        <w:rPr>
          <w:rFonts w:ascii="Times New Roman" w:hAnsi="Times New Roman" w:cs="Times New Roman"/>
          <w:sz w:val="28"/>
          <w:szCs w:val="28"/>
        </w:rPr>
      </w:pPr>
      <w:r w:rsidRPr="0021236C">
        <w:rPr>
          <w:rFonts w:ascii="Times New Roman" w:hAnsi="Times New Roman" w:cs="Times New Roman"/>
          <w:sz w:val="28"/>
          <w:szCs w:val="28"/>
        </w:rPr>
        <w:t>Addendum No. 0</w:t>
      </w:r>
      <w:r w:rsidR="00D70EC1" w:rsidRPr="0021236C">
        <w:rPr>
          <w:rFonts w:ascii="Times New Roman" w:hAnsi="Times New Roman" w:cs="Times New Roman"/>
          <w:sz w:val="28"/>
          <w:szCs w:val="28"/>
        </w:rPr>
        <w:t>2</w:t>
      </w:r>
    </w:p>
    <w:p w14:paraId="02F0F762" w14:textId="77777777" w:rsidR="0021236C" w:rsidRPr="0021236C" w:rsidRDefault="0021236C" w:rsidP="009E6F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B91CEE" w14:textId="2B3748CF" w:rsidR="009E6F0F" w:rsidRPr="0021236C" w:rsidRDefault="009E6F0F" w:rsidP="009E6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36C">
        <w:rPr>
          <w:rFonts w:ascii="Times New Roman" w:hAnsi="Times New Roman" w:cs="Times New Roman"/>
          <w:sz w:val="28"/>
          <w:szCs w:val="28"/>
        </w:rPr>
        <w:t>Addendum to Special Education Transportation Bid</w:t>
      </w:r>
    </w:p>
    <w:p w14:paraId="70F4DB72" w14:textId="0354D132" w:rsidR="009E6F0F" w:rsidRPr="0021236C" w:rsidRDefault="009E6F0F" w:rsidP="00D70E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36C">
        <w:rPr>
          <w:rFonts w:ascii="Times New Roman" w:hAnsi="Times New Roman" w:cs="Times New Roman"/>
          <w:sz w:val="28"/>
          <w:szCs w:val="28"/>
        </w:rPr>
        <w:t xml:space="preserve">April </w:t>
      </w:r>
      <w:r w:rsidR="00D70EC1" w:rsidRPr="0021236C">
        <w:rPr>
          <w:rFonts w:ascii="Times New Roman" w:hAnsi="Times New Roman" w:cs="Times New Roman"/>
          <w:sz w:val="28"/>
          <w:szCs w:val="28"/>
        </w:rPr>
        <w:t>10</w:t>
      </w:r>
      <w:r w:rsidRPr="0021236C">
        <w:rPr>
          <w:rFonts w:ascii="Times New Roman" w:hAnsi="Times New Roman" w:cs="Times New Roman"/>
          <w:sz w:val="28"/>
          <w:szCs w:val="28"/>
        </w:rPr>
        <w:t>, 2026</w:t>
      </w:r>
    </w:p>
    <w:p w14:paraId="3AD2076B" w14:textId="4376C73B" w:rsidR="00D70EC1" w:rsidRPr="0021236C" w:rsidRDefault="00D70EC1" w:rsidP="00D70EC1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23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respectfully ask the </w:t>
      </w:r>
      <w:proofErr w:type="gramStart"/>
      <w:r w:rsidRPr="002123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District</w:t>
      </w:r>
      <w:proofErr w:type="gramEnd"/>
      <w:r w:rsidRPr="002123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consider whether a lower umbrella / excess liability threshold would be acceptable for this procurement, particularly for otherwise qualified regional transportation providers.</w:t>
      </w:r>
    </w:p>
    <w:p w14:paraId="326D7182" w14:textId="77777777" w:rsidR="00D70EC1" w:rsidRPr="00D70EC1" w:rsidRDefault="00D70EC1" w:rsidP="00D70EC1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While we fully understand and respect the </w:t>
      </w:r>
      <w:proofErr w:type="gramStart"/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District’s</w:t>
      </w:r>
      <w:proofErr w:type="gramEnd"/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interest in maintaining strong insurance protections, a $25 million excess requirement is unusually high for a contract of this size and, in practice, tends to favor only very large national transportation companies with significantly larger fleets and broader enterprise insurance programs.</w:t>
      </w:r>
    </w:p>
    <w:p w14:paraId="2BA86870" w14:textId="77777777" w:rsidR="00D70EC1" w:rsidRPr="00D70EC1" w:rsidRDefault="00D70EC1" w:rsidP="00D7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BB4CDA" w14:textId="77777777" w:rsidR="00D70EC1" w:rsidRPr="00D70EC1" w:rsidRDefault="00D70EC1" w:rsidP="00D70EC1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smaller and mid-sized operators, excess umbrella coverage is generally priced across the company’s full fleet and operations. As a result, a requirement at this level can materially increase operating cost allocation and make it difficult for otherwise qualified, safe, and capable transportation providers to remain price competitive — even where they have the operational capacity, experience, safety controls, and primary liability coverage necessary to perform the work successfully.</w:t>
      </w:r>
    </w:p>
    <w:p w14:paraId="0A8041EE" w14:textId="77777777" w:rsidR="00D70EC1" w:rsidRPr="00D70EC1" w:rsidRDefault="00D70EC1" w:rsidP="00D7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6E0F50" w14:textId="77777777" w:rsidR="00D70EC1" w:rsidRPr="00D70EC1" w:rsidRDefault="00D70EC1" w:rsidP="00D70EC1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respectfully submit that a lower excess / umbrella requirement could still provide strong protection to the </w:t>
      </w:r>
      <w:proofErr w:type="gramStart"/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District</w:t>
      </w:r>
      <w:proofErr w:type="gramEnd"/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while allowing for broader and more competitive participation from qualified transportation providers.</w:t>
      </w:r>
    </w:p>
    <w:p w14:paraId="1A4E77AF" w14:textId="77777777" w:rsidR="00D70EC1" w:rsidRPr="00D70EC1" w:rsidRDefault="00D70EC1" w:rsidP="00D7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5245B9" w14:textId="77777777" w:rsidR="00D70EC1" w:rsidRPr="00D70EC1" w:rsidRDefault="00D70EC1" w:rsidP="00D70EC1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the District is open to it, we would appreciate consideration of:</w:t>
      </w:r>
    </w:p>
    <w:p w14:paraId="2249992F" w14:textId="77777777" w:rsidR="00D70EC1" w:rsidRPr="00D70EC1" w:rsidRDefault="00D70EC1" w:rsidP="00D70EC1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a reduced umbrella / excess requirement,</w:t>
      </w:r>
    </w:p>
    <w:p w14:paraId="7C8664C8" w14:textId="77777777" w:rsidR="00D70EC1" w:rsidRPr="00D70EC1" w:rsidRDefault="00D70EC1" w:rsidP="00D70EC1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an equivalent coverage structure,</w:t>
      </w:r>
    </w:p>
    <w:p w14:paraId="4AD53C26" w14:textId="77777777" w:rsidR="00D70EC1" w:rsidRPr="00D70EC1" w:rsidRDefault="00D70EC1" w:rsidP="00D70EC1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or confirmation that a lower excess level may be acceptable so long as the bidder otherwise satisfies the </w:t>
      </w:r>
      <w:proofErr w:type="gramStart"/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District’s</w:t>
      </w:r>
      <w:proofErr w:type="gramEnd"/>
      <w:r w:rsidRPr="00D70E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primary insurance and operational requirements.</w:t>
      </w:r>
    </w:p>
    <w:p w14:paraId="5F061B45" w14:textId="7171626E" w:rsidR="009E6F0F" w:rsidRPr="0021236C" w:rsidRDefault="009E6F0F" w:rsidP="00D70EC1">
      <w:pPr>
        <w:pStyle w:val="m-4906340482967376667msolistparagraph"/>
        <w:shd w:val="clear" w:color="auto" w:fill="FFFFFF"/>
        <w:spacing w:before="0" w:beforeAutospacing="0" w:after="0" w:afterAutospacing="0"/>
        <w:ind w:left="1440"/>
        <w:rPr>
          <w:color w:val="222222"/>
        </w:rPr>
      </w:pPr>
    </w:p>
    <w:p w14:paraId="62FBEAA0" w14:textId="24A74445" w:rsidR="00D70EC1" w:rsidRPr="0021236C" w:rsidRDefault="00D70EC1" w:rsidP="00D70EC1">
      <w:pPr>
        <w:pStyle w:val="NormalWeb"/>
      </w:pPr>
      <w:r w:rsidRPr="0021236C">
        <w:rPr>
          <w:b/>
          <w:bCs/>
          <w:i/>
          <w:iCs/>
          <w:color w:val="222222"/>
          <w:u w:val="single"/>
        </w:rPr>
        <w:t>Response</w:t>
      </w:r>
      <w:proofErr w:type="gramStart"/>
      <w:r w:rsidRPr="0021236C">
        <w:rPr>
          <w:b/>
          <w:bCs/>
          <w:i/>
          <w:iCs/>
          <w:color w:val="222222"/>
          <w:u w:val="single"/>
        </w:rPr>
        <w:t xml:space="preserve">:  </w:t>
      </w:r>
      <w:r w:rsidRPr="0021236C">
        <w:t>The</w:t>
      </w:r>
      <w:proofErr w:type="gramEnd"/>
      <w:r w:rsidRPr="0021236C">
        <w:t xml:space="preserve"> </w:t>
      </w:r>
      <w:proofErr w:type="gramStart"/>
      <w:r w:rsidRPr="0021236C">
        <w:t>District</w:t>
      </w:r>
      <w:proofErr w:type="gramEnd"/>
      <w:r w:rsidRPr="0021236C">
        <w:t xml:space="preserve"> respectfully declines the request to reduce or modify the umbrella/excess liability insurance requirements for this procurement. In accordance with guidance from legal counsel, the </w:t>
      </w:r>
      <w:proofErr w:type="gramStart"/>
      <w:r w:rsidRPr="0021236C">
        <w:t>District</w:t>
      </w:r>
      <w:proofErr w:type="gramEnd"/>
      <w:r w:rsidRPr="0021236C">
        <w:t xml:space="preserve"> will maintain the insurance limits and structure as specified in the solicitation documents.</w:t>
      </w:r>
      <w:r w:rsidR="0021236C" w:rsidRPr="0021236C">
        <w:t xml:space="preserve"> </w:t>
      </w:r>
      <w:r w:rsidRPr="0021236C">
        <w:t>No exceptions, substitutions, or alternative coverage arrangements will be accepted. Proposals that do not meet the stated insurance requirements may be deemed non-responsive.</w:t>
      </w:r>
    </w:p>
    <w:p w14:paraId="7564D5A9" w14:textId="356F20AD" w:rsidR="00D70EC1" w:rsidRPr="0021236C" w:rsidRDefault="00D70EC1" w:rsidP="00D70EC1">
      <w:pPr>
        <w:pStyle w:val="NormalWeb"/>
      </w:pPr>
      <w:r w:rsidRPr="0021236C">
        <w:t xml:space="preserve">The </w:t>
      </w:r>
      <w:proofErr w:type="gramStart"/>
      <w:r w:rsidRPr="0021236C">
        <w:t>District</w:t>
      </w:r>
      <w:proofErr w:type="gramEnd"/>
      <w:r w:rsidRPr="0021236C">
        <w:t xml:space="preserve"> acknowledges the feedback provided and will consider such input in the development of future </w:t>
      </w:r>
      <w:proofErr w:type="gramStart"/>
      <w:r w:rsidRPr="0021236C">
        <w:t>procurements,</w:t>
      </w:r>
      <w:proofErr w:type="gramEnd"/>
      <w:r w:rsidRPr="0021236C">
        <w:t xml:space="preserve"> as appropriate</w:t>
      </w:r>
      <w:r w:rsidR="0021236C" w:rsidRPr="0021236C">
        <w:t>.</w:t>
      </w:r>
    </w:p>
    <w:sectPr w:rsidR="00D70EC1" w:rsidRPr="0021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52A9"/>
    <w:multiLevelType w:val="hybridMultilevel"/>
    <w:tmpl w:val="6C34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10DA"/>
    <w:multiLevelType w:val="hybridMultilevel"/>
    <w:tmpl w:val="CE74E9E8"/>
    <w:lvl w:ilvl="0" w:tplc="8C80701E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theme="minorBidi" w:hint="default"/>
        <w:color w:val="22222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2E11E9"/>
    <w:multiLevelType w:val="multilevel"/>
    <w:tmpl w:val="BB1E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60075"/>
    <w:multiLevelType w:val="multilevel"/>
    <w:tmpl w:val="7E36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86E75"/>
    <w:multiLevelType w:val="multilevel"/>
    <w:tmpl w:val="759A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633268">
    <w:abstractNumId w:val="0"/>
  </w:num>
  <w:num w:numId="2" w16cid:durableId="1509055915">
    <w:abstractNumId w:val="3"/>
  </w:num>
  <w:num w:numId="3" w16cid:durableId="1570993264">
    <w:abstractNumId w:val="4"/>
  </w:num>
  <w:num w:numId="4" w16cid:durableId="1159493261">
    <w:abstractNumId w:val="2"/>
  </w:num>
  <w:num w:numId="5" w16cid:durableId="135541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0F"/>
    <w:rsid w:val="00006976"/>
    <w:rsid w:val="00097B27"/>
    <w:rsid w:val="0021236C"/>
    <w:rsid w:val="004720BC"/>
    <w:rsid w:val="0057067D"/>
    <w:rsid w:val="00960A14"/>
    <w:rsid w:val="009E6F0F"/>
    <w:rsid w:val="00AD16C1"/>
    <w:rsid w:val="00D70EC1"/>
    <w:rsid w:val="00DB47A5"/>
    <w:rsid w:val="00E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4941"/>
  <w15:chartTrackingRefBased/>
  <w15:docId w15:val="{413F2BE0-0072-4AB8-9352-6CF5A21B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F0F"/>
    <w:rPr>
      <w:b/>
      <w:bCs/>
      <w:smallCaps/>
      <w:color w:val="0F4761" w:themeColor="accent1" w:themeShade="BF"/>
      <w:spacing w:val="5"/>
    </w:rPr>
  </w:style>
  <w:style w:type="paragraph" w:customStyle="1" w:styleId="m-4906340482967376667msolistparagraph">
    <w:name w:val="m_-4906340482967376667msolistparagraph"/>
    <w:basedOn w:val="Normal"/>
    <w:rsid w:val="009E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1899</Characters>
  <Application>Microsoft Office Word</Application>
  <DocSecurity>0</DocSecurity>
  <Lines>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Alvarez</dc:creator>
  <cp:keywords/>
  <dc:description/>
  <cp:lastModifiedBy>Patricia Alvarez</cp:lastModifiedBy>
  <cp:revision>3</cp:revision>
  <dcterms:created xsi:type="dcterms:W3CDTF">2026-04-10T20:14:00Z</dcterms:created>
  <dcterms:modified xsi:type="dcterms:W3CDTF">2026-04-10T20:25:00Z</dcterms:modified>
</cp:coreProperties>
</file>